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6012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1076"/>
        <w:gridCol w:w="420"/>
        <w:gridCol w:w="489"/>
        <w:gridCol w:w="3386"/>
        <w:gridCol w:w="1866"/>
        <w:gridCol w:w="2953"/>
        <w:gridCol w:w="2434"/>
        <w:gridCol w:w="1537"/>
        <w:gridCol w:w="1305"/>
        <w:gridCol w:w="310"/>
        <w:gridCol w:w="236"/>
      </w:tblGrid>
      <w:tr w:rsidR="004068FE" w:rsidRPr="004068FE" w14:paraId="1F639A34" w14:textId="77777777" w:rsidTr="00134837"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88DFD32" w14:textId="77777777" w:rsidR="005F45CB" w:rsidRPr="004068FE" w:rsidRDefault="005F45CB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3A37431A" w14:textId="77777777" w:rsidR="005F45CB" w:rsidRPr="004068FE" w:rsidRDefault="005F45CB" w:rsidP="008247EC">
            <w:pPr>
              <w:ind w:left="-851" w:firstLine="455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161169" w14:textId="77777777" w:rsidR="00F0629B" w:rsidRPr="004068FE" w:rsidRDefault="00F0629B" w:rsidP="008247EC">
            <w:pPr>
              <w:ind w:left="-851" w:right="33" w:firstLine="1353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  <w:p w14:paraId="20360E60" w14:textId="1E526EDB" w:rsidR="005F45CB" w:rsidRPr="004068FE" w:rsidRDefault="00224097" w:rsidP="00134837">
            <w:pPr>
              <w:tabs>
                <w:tab w:val="left" w:pos="12961"/>
              </w:tabs>
              <w:ind w:left="-203" w:right="1000" w:firstLine="521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Пояснительная записка к проекту решения городского Совета депутатов ГП «Город Удачный» «Об утверждении Положения о муниципальном земельном контроле на территории </w:t>
            </w:r>
            <w:r w:rsidR="000E766D" w:rsidRPr="000E766D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городского поселения «Город Удачный» муниципального района «Мирнинский район» </w:t>
            </w:r>
            <w:r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Республики Саха (Якутия)»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D235B7" w14:textId="77777777" w:rsidR="005F45CB" w:rsidRPr="004068FE" w:rsidRDefault="005F45CB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</w:tr>
      <w:tr w:rsidR="004068FE" w:rsidRPr="004068FE" w14:paraId="524ACDC1" w14:textId="77777777" w:rsidTr="00134837">
        <w:trPr>
          <w:gridAfter w:val="3"/>
          <w:wAfter w:w="1851" w:type="dxa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F85DF" w14:textId="3E94CDFA" w:rsidR="005F45CB" w:rsidRPr="004068FE" w:rsidRDefault="005F45CB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92B5" w14:textId="77777777" w:rsidR="005F45CB" w:rsidRPr="004068FE" w:rsidRDefault="005F45CB" w:rsidP="00AF1D89">
            <w:pPr>
              <w:ind w:left="-851" w:firstLine="851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65058" w14:textId="77777777" w:rsidR="00132B86" w:rsidRPr="004068FE" w:rsidRDefault="00132B86" w:rsidP="00AF1D89">
            <w:pPr>
              <w:ind w:left="-851" w:right="-392" w:firstLine="851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5062D" w14:textId="77777777" w:rsidR="005F45CB" w:rsidRPr="004068FE" w:rsidRDefault="005F45CB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</w:tr>
      <w:tr w:rsidR="004068FE" w:rsidRPr="004068FE" w14:paraId="6B1BF4DC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40D" w14:textId="77777777" w:rsidR="009C0C19" w:rsidRPr="004068FE" w:rsidRDefault="009C0C19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5F84" w14:textId="77777777" w:rsidR="009C0C19" w:rsidRPr="004068FE" w:rsidRDefault="009C0C19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Действующая редакция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F04" w14:textId="77777777" w:rsidR="009C0C19" w:rsidRPr="004068FE" w:rsidRDefault="009C0C19" w:rsidP="008C7013">
            <w:pPr>
              <w:ind w:left="-154" w:right="-392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Предлагаемая редакция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43A" w14:textId="3F2BFE49" w:rsidR="009C0C19" w:rsidRPr="004068FE" w:rsidRDefault="00882B0C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Пояснения, основания внесения изменений</w:t>
            </w:r>
          </w:p>
        </w:tc>
      </w:tr>
      <w:tr w:rsidR="004068FE" w:rsidRPr="004068FE" w14:paraId="3223053C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62A" w14:textId="495B8872" w:rsidR="009E7D37" w:rsidRPr="004068FE" w:rsidRDefault="009E7D37" w:rsidP="008C7013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пункт 1.</w:t>
            </w:r>
            <w:r w:rsidR="00224097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9,1.11, 1.12</w:t>
            </w:r>
          </w:p>
          <w:p w14:paraId="088E2F91" w14:textId="7D6F8054" w:rsidR="009E7D37" w:rsidRPr="004068FE" w:rsidRDefault="009E7D37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раздела 1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38D" w14:textId="77777777" w:rsidR="00DD0BAC" w:rsidRDefault="00DD0BAC" w:rsidP="009E7D37">
            <w:pPr>
              <w:contextualSpacing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  <w:p w14:paraId="43C87197" w14:textId="7766A427" w:rsidR="00DD0BAC" w:rsidRDefault="00DD0BAC" w:rsidP="00DD0BAC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Пункт 1.9. </w:t>
            </w:r>
            <w:r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К отношениям, связанным с осуществлением </w:t>
            </w:r>
            <w:r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муниципального земельного контроля, применяются</w:t>
            </w:r>
            <w:r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положения Федерального закона № 248-ФЗ.</w:t>
            </w:r>
          </w:p>
          <w:p w14:paraId="3E30E69F" w14:textId="77777777" w:rsidR="00DD0BAC" w:rsidRDefault="00DD0BAC" w:rsidP="009E7D37">
            <w:pPr>
              <w:contextualSpacing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  <w:p w14:paraId="6FD06634" w14:textId="77777777" w:rsidR="00DD0BAC" w:rsidRDefault="00DD0BAC" w:rsidP="009E7D37">
            <w:pPr>
              <w:contextualSpacing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  <w:p w14:paraId="4563D9D9" w14:textId="77777777" w:rsidR="00DD0BAC" w:rsidRDefault="00DD0BAC" w:rsidP="009E7D37">
            <w:pPr>
              <w:contextualSpacing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  <w:p w14:paraId="5D89D599" w14:textId="28EDC9CF" w:rsidR="009E7D37" w:rsidRDefault="00DD0BAC" w:rsidP="009E7D37">
            <w:pPr>
              <w:contextualSpacing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пункт 1.11 </w:t>
            </w:r>
            <w:r w:rsidR="009E7D37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отсутствует</w:t>
            </w:r>
          </w:p>
          <w:p w14:paraId="1744A3B8" w14:textId="77777777" w:rsidR="00DD0BAC" w:rsidRDefault="00DD0BAC" w:rsidP="009E7D37">
            <w:pPr>
              <w:contextualSpacing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  <w:p w14:paraId="51C3874C" w14:textId="004C69C7" w:rsidR="00DD0BAC" w:rsidRPr="00DD0BAC" w:rsidRDefault="00DD0BAC" w:rsidP="00DD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BAC">
              <w:rPr>
                <w:rFonts w:ascii="Times New Roman" w:hAnsi="Times New Roman" w:cs="Times New Roman"/>
                <w:sz w:val="24"/>
                <w:szCs w:val="24"/>
              </w:rPr>
              <w:t>пункт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0BAC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D9B3" w14:textId="37B475F6" w:rsidR="00224097" w:rsidRPr="004068FE" w:rsidRDefault="00224097" w:rsidP="009E7D3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bookmarkStart w:id="0" w:name="_Hlk223092215"/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1.9. К отношениям, связанным с осуществлением муниципального земельного контроля, организацией и проведением профилактических мероприятий, контрольных мероприятий применяются положения Федерального закона от 31.07.2020 № 248-ФЗ «О государственном контроле (надзоре) и муниципальном контроле в Российской Федерации», Земельного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</w:t>
            </w:r>
          </w:p>
          <w:p w14:paraId="68E16B02" w14:textId="75D3286E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1.11. Контрольный орган осуществляет муниципальный земельный контроль за соблюдением:</w:t>
            </w:r>
          </w:p>
          <w:p w14:paraId="2AD328C9" w14:textId="77777777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1)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      </w:r>
          </w:p>
          <w:p w14:paraId="01D06092" w14:textId="77777777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2)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      </w:r>
          </w:p>
          <w:p w14:paraId="32156156" w14:textId="77777777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lastRenderedPageBreak/>
              <w:t>3)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срока;</w:t>
            </w:r>
          </w:p>
          <w:p w14:paraId="7943DEBB" w14:textId="77777777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      </w:r>
          </w:p>
          <w:p w14:paraId="3BC4AF82" w14:textId="77777777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5)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компетенции;</w:t>
            </w:r>
          </w:p>
          <w:p w14:paraId="2F94E97E" w14:textId="038DE692" w:rsidR="00224097" w:rsidRPr="004068FE" w:rsidRDefault="00224097" w:rsidP="0022409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Полномочия, указанные в настоящем пункте, осуществляются Контрольным органом в отношении всех категорий земель.»;</w:t>
            </w:r>
          </w:p>
          <w:p w14:paraId="46F8081D" w14:textId="5371431F" w:rsidR="009E7D37" w:rsidRPr="004068FE" w:rsidRDefault="009E7D37" w:rsidP="009E7D37">
            <w:pPr>
              <w:pStyle w:val="HTM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1.12. Документы, оформляемые контрольным органом при осуществлении муниципального контроля, а также специалистами, экспертами, привлекаемыми к проведению контрольных (надзорных) мероприятий, составляются в форме электронного документа и подписываются усиленной квалифицированной электронной подписью.</w:t>
            </w:r>
          </w:p>
          <w:p w14:paraId="345C26F7" w14:textId="77777777" w:rsidR="009E7D37" w:rsidRPr="004068FE" w:rsidRDefault="009E7D37" w:rsidP="009E7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 Решения о проведении профилактического визита, об объявлении предостережения, о проведении контрольного (надзорного) мероприятия, предусматривающего взаимодействие с контролируемым лицом, акты (в том числе акты о невозможности проведения) контрольного (надзорного) мероприятия, профилактического мероприятия, </w:t>
            </w:r>
            <w:r w:rsidRPr="00406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lastRenderedPageBreak/>
              <w:t>контрольного (надзорного)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      </w:r>
          </w:p>
          <w:bookmarkEnd w:id="0"/>
          <w:p w14:paraId="552A533A" w14:textId="4E4F90D2" w:rsidR="009E7D37" w:rsidRPr="004068FE" w:rsidRDefault="009E7D37" w:rsidP="009E7D37">
            <w:pPr>
              <w:ind w:right="-392"/>
              <w:contextualSpacing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231" w14:textId="77777777" w:rsidR="004068FE" w:rsidRPr="004068FE" w:rsidRDefault="004068FE" w:rsidP="009E7D37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14:paraId="53C7C6D0" w14:textId="46F7252B" w:rsidR="009E7D37" w:rsidRPr="004068FE" w:rsidRDefault="009E7D37" w:rsidP="009E7D37">
            <w:pPr>
              <w:contextualSpacing/>
              <w:jc w:val="both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п. 3 Федерального закона от 29.12.2025 № 567-ФЗ 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1357D1CD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1F8" w14:textId="5F409E60" w:rsidR="003B633C" w:rsidRPr="004068FE" w:rsidRDefault="003B633C" w:rsidP="008C7013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lastRenderedPageBreak/>
              <w:t>подпункт 5 пункта 1.8.1 раздела 1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E281" w14:textId="77777777" w:rsidR="003B633C" w:rsidRPr="004068FE" w:rsidRDefault="003B633C" w:rsidP="003B633C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</w:pP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x-none"/>
              </w:rPr>
              <w:t>Республике Саха (Якутии)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  <w:t xml:space="preserve"> при проведении контрольных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x-none"/>
              </w:rPr>
              <w:t xml:space="preserve"> 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  <w:t>мероприятий (за исключением контрольных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x-none"/>
              </w:rPr>
              <w:t xml:space="preserve"> 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  <w:t>мероприятий, при проведении которых не требуется взаимодействие контрольных органов с контролируемыми лицами) и в случаях, предусмотренных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x-none"/>
              </w:rPr>
              <w:t xml:space="preserve"> Федеральным законом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  <w:t xml:space="preserve"> № 248-ФЗ и пунктом 3.3 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x-none"/>
              </w:rPr>
              <w:t xml:space="preserve"> н</w:t>
            </w:r>
            <w:r w:rsidRPr="004068FE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val="x-none" w:eastAsia="x-none"/>
              </w:rPr>
              <w:t>настоящего Положения, осуществлять консультирование;</w:t>
            </w:r>
          </w:p>
          <w:p w14:paraId="5A49A474" w14:textId="77777777" w:rsidR="003B633C" w:rsidRPr="004068FE" w:rsidRDefault="003B633C" w:rsidP="008C7013">
            <w:pPr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9BD0" w14:textId="7B57D14B" w:rsidR="003B633C" w:rsidRPr="004068FE" w:rsidRDefault="003B633C" w:rsidP="009E7D37">
            <w:pPr>
              <w:pStyle w:val="af1"/>
              <w:spacing w:before="0" w:beforeAutospacing="0" w:after="0" w:afterAutospacing="0" w:line="288" w:lineRule="atLeast"/>
              <w:jc w:val="both"/>
              <w:rPr>
                <w:color w:val="0F243E" w:themeColor="text2" w:themeShade="80"/>
              </w:rPr>
            </w:pPr>
            <w:bookmarkStart w:id="1" w:name="_Hlk223019217"/>
            <w:r w:rsidRPr="004068FE">
              <w:rPr>
                <w:color w:val="0F243E" w:themeColor="text2" w:themeShade="80"/>
                <w:lang w:val="x-none" w:eastAsia="x-none"/>
              </w:rPr>
              <w:t>5) не препятствовать присутствию контролируемых лиц, их представителей,</w:t>
            </w:r>
            <w:r w:rsidRPr="004068FE">
              <w:rPr>
                <w:color w:val="0F243E" w:themeColor="text2" w:themeShade="80"/>
              </w:rPr>
              <w:t xml:space="preserve"> </w:t>
            </w:r>
            <w:r w:rsidRPr="004068FE">
              <w:rPr>
                <w:b/>
                <w:bCs/>
                <w:i/>
                <w:iCs/>
                <w:color w:val="0F243E" w:themeColor="text2" w:themeShade="80"/>
                <w:u w:val="single"/>
              </w:rPr>
              <w:t>представителей саморегулируемой организации, если для контролируемого лица предусмотрено обязательное членство в саморегулируемой организации,</w:t>
            </w:r>
            <w:r w:rsidRPr="004068FE">
              <w:rPr>
                <w:color w:val="0F243E" w:themeColor="text2" w:themeShade="80"/>
              </w:rPr>
              <w:t xml:space="preserve"> </w:t>
            </w:r>
            <w:r w:rsidRPr="004068FE">
              <w:rPr>
                <w:color w:val="0F243E" w:themeColor="text2" w:themeShade="80"/>
                <w:lang w:val="x-none" w:eastAsia="x-none"/>
              </w:rPr>
              <w:t xml:space="preserve">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</w:t>
            </w:r>
            <w:r w:rsidRPr="004068FE">
              <w:rPr>
                <w:color w:val="0F243E" w:themeColor="text2" w:themeShade="80"/>
                <w:lang w:eastAsia="x-none"/>
              </w:rPr>
              <w:t>Республике Саха (Якутии)</w:t>
            </w:r>
            <w:r w:rsidRPr="004068FE">
              <w:rPr>
                <w:color w:val="0F243E" w:themeColor="text2" w:themeShade="80"/>
                <w:lang w:val="x-none" w:eastAsia="x-none"/>
              </w:rPr>
              <w:t xml:space="preserve"> при проведении контрольных</w:t>
            </w:r>
            <w:r w:rsidRPr="004068FE">
              <w:rPr>
                <w:color w:val="0F243E" w:themeColor="text2" w:themeShade="80"/>
                <w:lang w:eastAsia="x-none"/>
              </w:rPr>
              <w:t xml:space="preserve"> </w:t>
            </w:r>
            <w:r w:rsidRPr="004068FE">
              <w:rPr>
                <w:color w:val="0F243E" w:themeColor="text2" w:themeShade="80"/>
                <w:lang w:val="x-none" w:eastAsia="x-none"/>
              </w:rPr>
              <w:t>мероприятий (за исключением контрольных</w:t>
            </w:r>
            <w:r w:rsidRPr="004068FE">
              <w:rPr>
                <w:color w:val="0F243E" w:themeColor="text2" w:themeShade="80"/>
                <w:lang w:eastAsia="x-none"/>
              </w:rPr>
              <w:t xml:space="preserve"> </w:t>
            </w:r>
            <w:r w:rsidRPr="004068FE">
              <w:rPr>
                <w:color w:val="0F243E" w:themeColor="text2" w:themeShade="80"/>
                <w:lang w:val="x-none" w:eastAsia="x-none"/>
              </w:rPr>
              <w:t>мероприятий, при проведении которых не требуется взаимодействие контрольных органов с контролируемыми лицами) и в случаях, предусмотренных</w:t>
            </w:r>
            <w:r w:rsidRPr="004068FE">
              <w:rPr>
                <w:color w:val="0F243E" w:themeColor="text2" w:themeShade="80"/>
                <w:lang w:eastAsia="x-none"/>
              </w:rPr>
              <w:t xml:space="preserve"> Федеральным законом</w:t>
            </w:r>
            <w:r w:rsidRPr="004068FE">
              <w:rPr>
                <w:color w:val="0F243E" w:themeColor="text2" w:themeShade="80"/>
                <w:lang w:val="x-none" w:eastAsia="x-none"/>
              </w:rPr>
              <w:t xml:space="preserve"> № 248-ФЗ и пунктом 3.3 </w:t>
            </w:r>
            <w:r w:rsidRPr="004068FE">
              <w:rPr>
                <w:color w:val="0F243E" w:themeColor="text2" w:themeShade="80"/>
                <w:lang w:eastAsia="x-none"/>
              </w:rPr>
              <w:t xml:space="preserve"> н</w:t>
            </w:r>
            <w:r w:rsidRPr="004068FE">
              <w:rPr>
                <w:color w:val="0F243E" w:themeColor="text2" w:themeShade="80"/>
                <w:lang w:val="x-none" w:eastAsia="x-none"/>
              </w:rPr>
              <w:t>настоящего Положения, осуществлять консультирование;</w:t>
            </w:r>
          </w:p>
          <w:bookmarkEnd w:id="1"/>
          <w:p w14:paraId="5636DC6B" w14:textId="77777777" w:rsidR="003B633C" w:rsidRPr="004068FE" w:rsidRDefault="003B633C" w:rsidP="008C7013">
            <w:pPr>
              <w:ind w:left="-154" w:right="-392"/>
              <w:contextualSpacing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C64" w14:textId="2583171D" w:rsidR="003B633C" w:rsidRPr="004068FE" w:rsidRDefault="00321E8E" w:rsidP="00321E8E">
            <w:pPr>
              <w:contextualSpacing/>
              <w:jc w:val="both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п</w:t>
            </w:r>
            <w:r w:rsidR="003B633C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ункт 1 статьи 2</w:t>
            </w:r>
            <w:r w:rsidR="007102AE" w:rsidRPr="004068F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7102A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Федерального закона от 29.12.2025 № 548-ФЗ</w:t>
            </w:r>
            <w:r w:rsidR="009153B0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="007102A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«О внесении изменений в Федеральный закон </w:t>
            </w:r>
            <w:r w:rsidR="009153B0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</w:t>
            </w:r>
            <w:r w:rsidR="007102A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 и статьи 29 и 65 Федерального закона «О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3DB6C63B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</w:tcPr>
          <w:p w14:paraId="7D38DC4D" w14:textId="30C70CBE" w:rsidR="00010408" w:rsidRPr="004068FE" w:rsidRDefault="003B633C" w:rsidP="00D82169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r w:rsidR="00D82169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одпункт 7 пункта 1.8.1 раздела 1</w:t>
            </w:r>
          </w:p>
        </w:tc>
        <w:tc>
          <w:tcPr>
            <w:tcW w:w="5252" w:type="dxa"/>
            <w:gridSpan w:val="2"/>
          </w:tcPr>
          <w:p w14:paraId="09686FBC" w14:textId="77777777" w:rsidR="00010408" w:rsidRPr="004068FE" w:rsidRDefault="00010408" w:rsidP="00EB0DBA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7) знакомить контролируемых лиц, их представителей с результатами контрольных мероприятий и контрольных действий,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lastRenderedPageBreak/>
              <w:t>относящихся к предмету контрольного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мероприятия;</w:t>
            </w:r>
          </w:p>
          <w:p w14:paraId="06933938" w14:textId="77777777" w:rsidR="00010408" w:rsidRPr="004068FE" w:rsidRDefault="00010408" w:rsidP="00EB0DBA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5387" w:type="dxa"/>
            <w:gridSpan w:val="2"/>
          </w:tcPr>
          <w:p w14:paraId="5906DC7A" w14:textId="2EB722E6" w:rsidR="00010408" w:rsidRPr="004068FE" w:rsidRDefault="00010408" w:rsidP="00EB0D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bookmarkStart w:id="2" w:name="_Hlk221115109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lastRenderedPageBreak/>
              <w:t>7)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bookmarkStart w:id="3" w:name="_Hlk221113304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з</w:t>
            </w:r>
            <w:proofErr w:type="spellStart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накомить</w:t>
            </w:r>
            <w:proofErr w:type="spellEnd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 контролируемых лиц, их представителей с результатами контрольных мероприятий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, </w:t>
            </w:r>
            <w:r w:rsidRPr="004068FE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обязательных профилактических визитов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и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 контрольных действий, относящихся к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lastRenderedPageBreak/>
              <w:t>предмету контрольного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мероприятия</w:t>
            </w:r>
            <w:r w:rsidR="004831FF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4831FF" w:rsidRPr="004068FE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в соответствии со статьей 88 Федерального закона № 248-ФЗ</w:t>
            </w:r>
            <w:r w:rsidRPr="004068FE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>;</w:t>
            </w:r>
            <w:bookmarkEnd w:id="3"/>
          </w:p>
          <w:bookmarkEnd w:id="2"/>
          <w:p w14:paraId="77452AEE" w14:textId="77777777" w:rsidR="00010408" w:rsidRPr="004068FE" w:rsidRDefault="00010408" w:rsidP="00EB0D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2842" w:type="dxa"/>
            <w:gridSpan w:val="2"/>
          </w:tcPr>
          <w:p w14:paraId="338CDAE8" w14:textId="6736FAFA" w:rsidR="00010408" w:rsidRPr="004068FE" w:rsidRDefault="00010408" w:rsidP="00131B8B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п. 21 Федерального закона от 29.12.2025 № 567-ФЗ</w:t>
            </w:r>
            <w:r w:rsidR="00131B8B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«О внесении изменений в </w:t>
            </w:r>
            <w:r w:rsidR="00131B8B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Федеральный закон </w:t>
            </w:r>
            <w:r w:rsid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</w:t>
            </w:r>
            <w:r w:rsidR="00131B8B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434C15EC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742E" w14:textId="02FAD76C" w:rsidR="007102AE" w:rsidRPr="004068FE" w:rsidRDefault="007102A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пункт 2.4 раздела 2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22B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bookmarkStart w:id="4" w:name="_Hlk193359673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2.4.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Категория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риска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присваивается путем внесения сведений в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единый реестр видов федерального государственного контроля (надзора), регионального государственного контроля (надзора), муниципального контроля.</w:t>
            </w:r>
            <w:bookmarkEnd w:id="4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</w:p>
          <w:p w14:paraId="25C5C122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693" w14:textId="3A0482F3" w:rsidR="007102AE" w:rsidRPr="004068FE" w:rsidRDefault="007102AE" w:rsidP="009E7D37">
            <w:pPr>
              <w:pStyle w:val="af1"/>
              <w:spacing w:before="0" w:beforeAutospacing="0" w:after="0" w:afterAutospacing="0" w:line="288" w:lineRule="atLeast"/>
              <w:jc w:val="both"/>
              <w:rPr>
                <w:b/>
                <w:i/>
                <w:iCs/>
                <w:color w:val="0F243E" w:themeColor="text2" w:themeShade="80"/>
                <w:u w:val="single"/>
              </w:rPr>
            </w:pPr>
            <w:bookmarkStart w:id="5" w:name="_Hlk223088755"/>
            <w:r w:rsidRPr="004068FE">
              <w:rPr>
                <w:b/>
                <w:i/>
                <w:iCs/>
                <w:color w:val="0F243E" w:themeColor="text2" w:themeShade="80"/>
                <w:u w:val="single"/>
                <w:lang w:val="x-none"/>
              </w:rPr>
              <w:t xml:space="preserve">2.4. </w:t>
            </w:r>
            <w:r w:rsidR="00891C52" w:rsidRPr="004068FE">
              <w:rPr>
                <w:b/>
                <w:i/>
                <w:iCs/>
                <w:color w:val="0F243E" w:themeColor="text2" w:themeShade="80"/>
                <w:u w:val="single"/>
              </w:rPr>
      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контроля.</w:t>
            </w:r>
            <w:bookmarkEnd w:id="5"/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0B58" w14:textId="5FB1B95D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п. 4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Федерального закона от 29.12.2025 № 567-ФЗ</w:t>
            </w:r>
            <w:r w:rsidR="00321E8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4E9E24A9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F7E" w14:textId="77777777" w:rsidR="007102AE" w:rsidRPr="004068FE" w:rsidRDefault="007102AE" w:rsidP="007102AE">
            <w:pPr>
              <w:contextualSpacing/>
              <w:jc w:val="center"/>
              <w:rPr>
                <w:rFonts w:ascii="Times New Roman" w:eastAsia="MS Mincho" w:hAnsi="Times New Roman" w:cs="Times New Roman"/>
                <w:bCs/>
                <w:color w:val="0F243E" w:themeColor="text2" w:themeShade="80"/>
                <w:sz w:val="24"/>
                <w:szCs w:val="24"/>
                <w:lang w:eastAsia="ja-JP"/>
              </w:rPr>
            </w:pPr>
            <w:r w:rsidRPr="004068FE">
              <w:rPr>
                <w:rFonts w:ascii="Times New Roman" w:eastAsia="MS Mincho" w:hAnsi="Times New Roman" w:cs="Times New Roman"/>
                <w:bCs/>
                <w:color w:val="0F243E" w:themeColor="text2" w:themeShade="80"/>
                <w:sz w:val="24"/>
                <w:szCs w:val="24"/>
                <w:lang w:eastAsia="ja-JP"/>
              </w:rPr>
              <w:t>пункт 3.2.3 подраздела 3.2</w:t>
            </w:r>
          </w:p>
          <w:p w14:paraId="75B55DD6" w14:textId="7051C87E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eastAsia="MS Mincho" w:hAnsi="Times New Roman" w:cs="Times New Roman"/>
                <w:bCs/>
                <w:color w:val="0F243E" w:themeColor="text2" w:themeShade="80"/>
                <w:sz w:val="24"/>
                <w:szCs w:val="24"/>
                <w:lang w:eastAsia="ja-JP"/>
              </w:rPr>
              <w:t>раздела 3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6D1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      </w:r>
          </w:p>
          <w:p w14:paraId="49DDC66A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CBA" w14:textId="77777777" w:rsidR="007102AE" w:rsidRPr="004068FE" w:rsidRDefault="007102AE" w:rsidP="007102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предостережения, </w:t>
            </w:r>
            <w:bookmarkStart w:id="6" w:name="_Hlk221115939"/>
            <w:r w:rsidRPr="004068FE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в том числе посредством единого портала государственных и муниципальных услуг или регионального портала государственных и муниципальных услуг.</w:t>
            </w:r>
            <w:bookmarkEnd w:id="6"/>
          </w:p>
          <w:p w14:paraId="5C11AB18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B6" w14:textId="6D9DF204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п. 7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Федерального закона от 29.12.2025 № 567-ФЗ</w:t>
            </w:r>
            <w:r w:rsid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1F3EB551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566B" w14:textId="77777777" w:rsidR="007102A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r w:rsidR="007102A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ункт 3.3.1. в подразделе 3.3</w:t>
            </w:r>
          </w:p>
          <w:p w14:paraId="4A1D42EA" w14:textId="2EC5CDB1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раздела 3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EEE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      </w:r>
          </w:p>
          <w:p w14:paraId="57E65D43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1) порядка проведения контрольных мероприятий;</w:t>
            </w:r>
          </w:p>
          <w:p w14:paraId="3B94B426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2) периодичности проведения контрольных мероприятий;</w:t>
            </w:r>
          </w:p>
          <w:p w14:paraId="52CFE35B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3) порядка принятия решений по итогам контрольных мероприятий;</w:t>
            </w:r>
          </w:p>
          <w:p w14:paraId="0C51F3D3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4) порядка обжалования решений Контрольного органа.</w:t>
            </w:r>
          </w:p>
          <w:p w14:paraId="5F9CD69C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B05B" w14:textId="69F8F1A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bookmarkStart w:id="7" w:name="_Hlk189662606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lastRenderedPageBreak/>
              <w:t xml:space="preserve">3.3.1. Консультирование по обращениям контролируемых лиц и их представителей осуществляется по вопросам, связанным с организацией и осуществлением муниципального контроля, </w:t>
            </w:r>
            <w:bookmarkStart w:id="8" w:name="_Hlk221116108"/>
            <w:r w:rsidRPr="004068FE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услуг:</w:t>
            </w:r>
          </w:p>
          <w:bookmarkEnd w:id="7"/>
          <w:bookmarkEnd w:id="8"/>
          <w:p w14:paraId="0B917093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1) порядка проведения контрольных мероприятий;</w:t>
            </w:r>
          </w:p>
          <w:p w14:paraId="65985EE3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2) периодичности проведения контрольных мероприятий;</w:t>
            </w:r>
          </w:p>
          <w:p w14:paraId="217D201B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lastRenderedPageBreak/>
              <w:t>3) порядка принятия решений по итогам контрольных мероприятий;</w:t>
            </w:r>
          </w:p>
          <w:p w14:paraId="58456607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4) порядка обжалования решений Контрольного органа.</w:t>
            </w:r>
          </w:p>
          <w:p w14:paraId="1EE20314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906" w14:textId="68C1CB3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proofErr w:type="spellStart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lastRenderedPageBreak/>
              <w:t>пп</w:t>
            </w:r>
            <w:proofErr w:type="spellEnd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. а) п. 8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Федерального закона от 29.12.2025 № 567-ФЗ</w:t>
            </w:r>
            <w:r w:rsid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1BC615D0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FDF" w14:textId="16FAB980" w:rsidR="007102A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r w:rsidR="007102A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ункт 3.3.2</w:t>
            </w:r>
          </w:p>
          <w:p w14:paraId="322398D4" w14:textId="5727E359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подраздела 3.3</w:t>
            </w:r>
          </w:p>
          <w:p w14:paraId="3876E1A2" w14:textId="6015AA0A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раздела 3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6EB2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3.3.2.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Инспекторы осуществляют консультирование контролируемых лиц и их представителей:</w:t>
            </w:r>
          </w:p>
          <w:p w14:paraId="2EFC5B16" w14:textId="6DBFB7AF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1) в виде устных разъяснений по телефону, посредством видео-конференц-связи, на личном приеме, либо в ходе проведения профилактического мероприятия, контрольного мероприятия;</w:t>
            </w:r>
          </w:p>
          <w:p w14:paraId="3E45C816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7522" w14:textId="77777777" w:rsidR="00DD0BAC" w:rsidRPr="00DD0BAC" w:rsidRDefault="007102AE" w:rsidP="00DD0BAC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3.3.2. </w:t>
            </w:r>
            <w:r w:rsidR="00DD0BAC"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Инспекторы осуществляют консультирование контролируемых лиц и их представителей, </w:t>
            </w:r>
            <w:r w:rsidR="00DD0BAC" w:rsidRPr="00DD0BAC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>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</w:t>
            </w:r>
            <w:r w:rsidR="00DD0BAC"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:</w:t>
            </w:r>
          </w:p>
          <w:p w14:paraId="6EEDC008" w14:textId="5E5EBA8F" w:rsidR="007102AE" w:rsidRPr="004068FE" w:rsidRDefault="00DD0BAC" w:rsidP="00DD0BAC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 xml:space="preserve">1) в виде устных разъяснений по телефону, посредством видео-конференц-связи, </w:t>
            </w:r>
            <w:r w:rsidRPr="00DD0BAC">
              <w:rPr>
                <w:rFonts w:ascii="Times New Roman" w:hAnsi="Times New Roman" w:cs="Times New Roman"/>
                <w:b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>с использованием мобильного приложения «Инспектор»</w:t>
            </w:r>
            <w:r w:rsidRPr="00DD0BAC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14:paraId="1D47CD94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AE8" w14:textId="2D3F197E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proofErr w:type="spellStart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пп</w:t>
            </w:r>
            <w:proofErr w:type="spellEnd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. б) п. 8 Федерального закона от 29.12.2025 № 567-ФЗ</w:t>
            </w:r>
            <w:r w:rsid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0E3BC4A8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2EBF" w14:textId="53322FF7" w:rsidR="007102A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пункт</w:t>
            </w:r>
            <w:r w:rsidR="007102A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4.5.</w:t>
            </w:r>
            <w:r w:rsidR="00891C52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  <w:p w14:paraId="4366810C" w14:textId="7794B721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подраздела 4.5</w:t>
            </w:r>
          </w:p>
          <w:p w14:paraId="1F426D75" w14:textId="434A61F6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раздела 4</w:t>
            </w:r>
          </w:p>
          <w:p w14:paraId="4A5BEEED" w14:textId="27192E37" w:rsidR="007102AE" w:rsidRPr="004068FE" w:rsidRDefault="007102A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54F" w14:textId="77777777" w:rsidR="00891C52" w:rsidRPr="004068FE" w:rsidRDefault="00891C52" w:rsidP="00891C5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bCs/>
                <w:iCs/>
                <w:color w:val="0F243E" w:themeColor="text2" w:themeShade="80"/>
                <w:sz w:val="24"/>
                <w:szCs w:val="24"/>
                <w:lang w:val="x-none"/>
              </w:rPr>
              <w:t>4.</w:t>
            </w:r>
            <w:r w:rsidRPr="004068FE">
              <w:rPr>
                <w:rFonts w:ascii="Times New Roman" w:hAnsi="Times New Roman" w:cs="Times New Roman"/>
                <w:bCs/>
                <w:iCs/>
                <w:color w:val="0F243E" w:themeColor="text2" w:themeShade="80"/>
                <w:sz w:val="24"/>
                <w:szCs w:val="24"/>
              </w:rPr>
              <w:t>5</w:t>
            </w:r>
            <w:r w:rsidRPr="004068FE">
              <w:rPr>
                <w:rFonts w:ascii="Times New Roman" w:hAnsi="Times New Roman" w:cs="Times New Roman"/>
                <w:bCs/>
                <w:iCs/>
                <w:color w:val="0F243E" w:themeColor="text2" w:themeShade="80"/>
                <w:sz w:val="24"/>
                <w:szCs w:val="24"/>
                <w:lang w:val="x-none"/>
              </w:rPr>
              <w:t>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      </w:r>
          </w:p>
          <w:p w14:paraId="43E9C420" w14:textId="77777777" w:rsidR="007102AE" w:rsidRPr="004068FE" w:rsidRDefault="007102AE" w:rsidP="00891C52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5C5" w14:textId="77777777" w:rsidR="00891C52" w:rsidRPr="004068FE" w:rsidRDefault="00891C52" w:rsidP="00891C52">
            <w:pPr>
              <w:contextualSpacing/>
              <w:jc w:val="both"/>
              <w:rPr>
                <w:rFonts w:ascii="Times New Roman" w:hAnsi="Times New Roman" w:cs="Times New Roman"/>
                <w:iCs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iCs/>
                <w:color w:val="0F243E" w:themeColor="text2" w:themeShade="80"/>
                <w:sz w:val="24"/>
                <w:szCs w:val="24"/>
                <w:lang w:val="x-none"/>
              </w:rPr>
              <w:t>4.</w:t>
            </w:r>
            <w:r w:rsidRPr="004068FE">
              <w:rPr>
                <w:rFonts w:ascii="Times New Roman" w:hAnsi="Times New Roman" w:cs="Times New Roman"/>
                <w:iCs/>
                <w:color w:val="0F243E" w:themeColor="text2" w:themeShade="80"/>
                <w:sz w:val="24"/>
                <w:szCs w:val="24"/>
              </w:rPr>
              <w:t>5</w:t>
            </w:r>
            <w:r w:rsidRPr="004068FE">
              <w:rPr>
                <w:rFonts w:ascii="Times New Roman" w:hAnsi="Times New Roman" w:cs="Times New Roman"/>
                <w:iCs/>
                <w:color w:val="0F243E" w:themeColor="text2" w:themeShade="80"/>
                <w:sz w:val="24"/>
                <w:szCs w:val="24"/>
                <w:lang w:val="x-none"/>
              </w:rPr>
              <w:t>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      </w:r>
          </w:p>
          <w:p w14:paraId="496139BE" w14:textId="7F8066C2" w:rsidR="00891C52" w:rsidRPr="004068FE" w:rsidRDefault="00891C52" w:rsidP="00891C52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  <w:u w:val="single"/>
              </w:rPr>
              <w:t>Документы могут представляться контролируемыми лицами с использованием </w:t>
            </w:r>
            <w:hyperlink r:id="rId8" w:tgtFrame="_blank" w:history="1">
              <w:r w:rsidRPr="004068FE">
                <w:rPr>
                  <w:rStyle w:val="a9"/>
                  <w:rFonts w:ascii="Times New Roman" w:hAnsi="Times New Roman" w:cs="Times New Roman"/>
                  <w:b/>
                  <w:i/>
                  <w:color w:val="0F243E" w:themeColor="text2" w:themeShade="80"/>
                  <w:sz w:val="24"/>
                  <w:szCs w:val="24"/>
                </w:rPr>
                <w:t>единого</w:t>
              </w:r>
              <w:r w:rsidR="00B420AB" w:rsidRPr="004068FE">
                <w:rPr>
                  <w:rStyle w:val="a9"/>
                  <w:rFonts w:ascii="Times New Roman" w:hAnsi="Times New Roman" w:cs="Times New Roman"/>
                  <w:b/>
                  <w:i/>
                  <w:color w:val="0F243E" w:themeColor="text2" w:themeShade="80"/>
                  <w:sz w:val="24"/>
                  <w:szCs w:val="24"/>
                </w:rPr>
                <w:t xml:space="preserve"> </w:t>
              </w:r>
              <w:r w:rsidRPr="004068FE">
                <w:rPr>
                  <w:rStyle w:val="a9"/>
                  <w:rFonts w:ascii="Times New Roman" w:hAnsi="Times New Roman" w:cs="Times New Roman"/>
                  <w:b/>
                  <w:i/>
                  <w:color w:val="0F243E" w:themeColor="text2" w:themeShade="80"/>
                  <w:sz w:val="24"/>
                  <w:szCs w:val="24"/>
                </w:rPr>
                <w:t>портала</w:t>
              </w:r>
            </w:hyperlink>
            <w:r w:rsidRPr="004068FE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  <w:u w:val="single"/>
              </w:rPr>
              <w:t xml:space="preserve"> государственных и муниципальных услуг, регионального портала государственных </w:t>
            </w:r>
            <w:r w:rsidRPr="004068FE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  <w:u w:val="single"/>
              </w:rPr>
              <w:lastRenderedPageBreak/>
              <w:t>и муниципальных услуг или мобильного приложения «Инспектор».</w:t>
            </w:r>
          </w:p>
          <w:p w14:paraId="7A15EB25" w14:textId="6D0D8C81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D62" w14:textId="2ED43105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а) п. 18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Федерального закона от 29.12.2025 № 567-ФЗ</w:t>
            </w:r>
            <w:r w:rsidR="00224097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60A1D702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228F" w14:textId="04924D51" w:rsidR="007102AE" w:rsidRPr="004068FE" w:rsidRDefault="007102A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пункт 4.5.4</w:t>
            </w:r>
          </w:p>
          <w:p w14:paraId="7BACBFB7" w14:textId="5E55CFC7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подраздела 4.5</w:t>
            </w:r>
          </w:p>
          <w:p w14:paraId="3BD38D71" w14:textId="22261CD5" w:rsidR="0022224E" w:rsidRPr="004068FE" w:rsidRDefault="0022224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раздела 4</w:t>
            </w:r>
          </w:p>
          <w:p w14:paraId="191CF030" w14:textId="0C0ECAC0" w:rsidR="007102AE" w:rsidRPr="004068FE" w:rsidRDefault="007102A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5F7" w14:textId="1A29E162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4.5.4. Перечень </w:t>
            </w:r>
            <w:r w:rsidR="00224097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допустимых контрольных действий,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совершаемых в ходе документарной проверки: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0A1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>4.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5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 xml:space="preserve">.4. 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Если имеющихся в распоряжении у Контрольного органа сведений и документов недостаточно, то допустимы </w:t>
            </w:r>
            <w:proofErr w:type="gramStart"/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следующие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 xml:space="preserve"> контрольны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е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 xml:space="preserve"> действи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я</w:t>
            </w:r>
            <w:proofErr w:type="gramEnd"/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 xml:space="preserve"> 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совершаемые 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>в ходе документарной проверки:</w:t>
            </w:r>
          </w:p>
          <w:p w14:paraId="0A5264DF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513" w14:textId="1D695BDE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б) п. 18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Федерального закона от 29.12.2025 № 567-ФЗ</w:t>
            </w:r>
            <w:r w:rsidR="00224097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«О внесении 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21ABB4C2" w14:textId="77777777" w:rsidTr="00C72CE6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E539" w14:textId="195FA56B" w:rsidR="00A5325F" w:rsidRPr="004068FE" w:rsidRDefault="00A5325F" w:rsidP="00C72CE6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пункт 4.6.6 подраздела 4.6 раздела 4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655" w14:textId="531404CB" w:rsidR="00A5325F" w:rsidRPr="004068FE" w:rsidRDefault="00A5325F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4.6.6. Срок проведения выездной проверки составляет не более десяти рабочих дней.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D090" w14:textId="3FCFECF0" w:rsidR="00A5325F" w:rsidRPr="004068FE" w:rsidRDefault="00A5325F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4.6.6. Срок проведения выездной проверки составляет не более десяти рабочих дней. 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В отношении одного субъекта малого предпринимательства общий срок взаимодействия в ходе проведения выездной проверки не </w:t>
            </w:r>
            <w:r w:rsidR="00A206FE"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более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 пят</w:t>
            </w:r>
            <w:r w:rsidR="00A206FE"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и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десят</w:t>
            </w:r>
            <w:r w:rsidR="00A206FE"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и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 часов для малого предприятия и </w:t>
            </w:r>
            <w:r w:rsidR="00A206FE"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не более 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пятнадцат</w:t>
            </w:r>
            <w:r w:rsidR="00A206FE"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и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 часов для микропредприятия, за исключением выездной проверки, основанием для проведения которой является пункт 6 части 1 статьи 57 Федерального закона № 248-ФЗ и которая для микропредприятия не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B4E" w14:textId="7F93EA94" w:rsidR="00A5325F" w:rsidRPr="004068FE" w:rsidRDefault="0047444E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ч. 7 ст. 73 Федерального закона от 31.07.2020 </w:t>
            </w:r>
            <w:r w:rsidR="004068FE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№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248-ФЗ «О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06C2126F" w14:textId="77777777" w:rsidTr="00C72CE6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F9D" w14:textId="77777777" w:rsidR="00C91DD7" w:rsidRPr="004068FE" w:rsidRDefault="00C91DD7" w:rsidP="00C72CE6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абзац первый пункта 4.7.2 подраздела 4.7</w:t>
            </w:r>
          </w:p>
          <w:p w14:paraId="5479499D" w14:textId="77777777" w:rsidR="00C91DD7" w:rsidRPr="004068FE" w:rsidRDefault="00C91DD7" w:rsidP="00C72CE6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раздела 4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2FD" w14:textId="77777777" w:rsidR="00C91DD7" w:rsidRPr="004068FE" w:rsidRDefault="00C91DD7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4.7.2.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t xml:space="preserve">Выездное обследование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может проводиться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t xml:space="preserve">по месту нахождения (осуществления деятельности) организации (ее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lastRenderedPageBreak/>
              <w:t xml:space="preserve">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      </w:r>
          </w:p>
          <w:p w14:paraId="34BBB46B" w14:textId="77777777" w:rsidR="00C91DD7" w:rsidRPr="004068FE" w:rsidRDefault="00C91DD7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4EA" w14:textId="77777777" w:rsidR="00C91DD7" w:rsidRPr="004068FE" w:rsidRDefault="00C91DD7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4.7.2.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t xml:space="preserve">Выездное обследование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может проводиться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t xml:space="preserve">по месту нахождения (осуществления деятельности) организации (ее филиалов,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lastRenderedPageBreak/>
              <w:t xml:space="preserve">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      </w:r>
          </w:p>
          <w:p w14:paraId="053188E6" w14:textId="77777777" w:rsidR="00C91DD7" w:rsidRPr="004068FE" w:rsidRDefault="00C91DD7" w:rsidP="00C72CE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x-none"/>
              </w:rPr>
              <w:t> </w:t>
            </w:r>
            <w:bookmarkStart w:id="9" w:name="_Hlk221119183"/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  <w:lang w:val="x-none"/>
              </w:rPr>
              <w:t>Выездное обследование может быть проведено с использованием беспилотных аппаратов (систем)</w:t>
            </w: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.</w:t>
            </w:r>
            <w:bookmarkEnd w:id="9"/>
          </w:p>
          <w:p w14:paraId="585D8265" w14:textId="77777777" w:rsidR="00C91DD7" w:rsidRPr="004068FE" w:rsidRDefault="00C91DD7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84B" w14:textId="7EF2461D" w:rsidR="00C91DD7" w:rsidRPr="004068FE" w:rsidRDefault="00C91DD7" w:rsidP="00C72CE6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п. 20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Федерального закона от 29.12.2025 № 567-ФЗ</w:t>
            </w:r>
            <w:r w:rsidR="00A206FE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«О внесении 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изменений в Федеральный закон "О государственном контроле (надзоре) и муниципальном контроле в Российской Федерации»</w:t>
            </w:r>
          </w:p>
        </w:tc>
      </w:tr>
      <w:tr w:rsidR="004068FE" w:rsidRPr="004068FE" w14:paraId="6253C586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6F8" w14:textId="2FF09785" w:rsidR="007102AE" w:rsidRPr="004068FE" w:rsidRDefault="007102A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Пункт </w:t>
            </w:r>
            <w:r w:rsidR="00224097"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приложения 2</w:t>
            </w:r>
          </w:p>
          <w:p w14:paraId="088BFD03" w14:textId="5CDA2CFD" w:rsidR="007102AE" w:rsidRPr="004068FE" w:rsidRDefault="007102AE" w:rsidP="007102AE">
            <w:pPr>
              <w:contextualSpacing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54C" w14:textId="6CFD63B8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Отсутствует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9C3" w14:textId="36533BB9" w:rsidR="007102AE" w:rsidRPr="004068FE" w:rsidRDefault="00224097" w:rsidP="007102A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bookmarkStart w:id="10" w:name="_Hlk221114308"/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5</w:t>
            </w:r>
            <w:r w:rsidR="007102AE"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. Выявление не менее чем 25% зарастания </w:t>
            </w:r>
          </w:p>
          <w:p w14:paraId="7BDE4F82" w14:textId="03AFCC26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площади земельного участка сорными растениями (в период отсутствия снежного покрова), и (или) деревьями, и (или) кустарниками </w:t>
            </w:r>
          </w:p>
          <w:p w14:paraId="33B63111" w14:textId="56619E31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068FE">
              <w:rPr>
                <w:rFonts w:ascii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  <w:u w:val="single"/>
              </w:rPr>
              <w:t>(не относящимися к многолетним насаждениям).</w:t>
            </w:r>
            <w:bookmarkEnd w:id="10"/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44D4" w14:textId="77777777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Приложение № 1</w:t>
            </w:r>
          </w:p>
          <w:p w14:paraId="7BCB3962" w14:textId="19F25C39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 протоколу заседания рабочей группы по реализации Федерального</w:t>
            </w:r>
          </w:p>
          <w:p w14:paraId="02175671" w14:textId="0D3DBBD5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закона от 31.07.2020 г. № 248-ФЗ и снижению </w:t>
            </w:r>
          </w:p>
          <w:p w14:paraId="6F8527C6" w14:textId="5CC43EE8" w:rsidR="007102AE" w:rsidRPr="004068FE" w:rsidRDefault="007102AE" w:rsidP="00102C1C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административного давления в Республике Саха (Якутия) от 31 октября 2025 г. Перечень рекомендованных индикаторов риска нарушений обязательных требований по видам муниципального контроля</w:t>
            </w:r>
          </w:p>
        </w:tc>
      </w:tr>
      <w:tr w:rsidR="004068FE" w:rsidRPr="004068FE" w14:paraId="1F15D773" w14:textId="77777777" w:rsidTr="00134837">
        <w:trPr>
          <w:gridAfter w:val="2"/>
          <w:wAfter w:w="54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D9A" w14:textId="25612B6F" w:rsidR="007102AE" w:rsidRPr="004068FE" w:rsidRDefault="007102AE" w:rsidP="007102A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Приложения 4</w:t>
            </w:r>
          </w:p>
          <w:p w14:paraId="224D3570" w14:textId="36639E31" w:rsidR="007102AE" w:rsidRPr="004068FE" w:rsidRDefault="007102AE" w:rsidP="007102A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E6F" w14:textId="751BF9D7" w:rsidR="007102AE" w:rsidRPr="004068FE" w:rsidRDefault="00224097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Предыдущая редакция. См. приложение к действующей редакции Положения.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0C82" w14:textId="4D4CAA29" w:rsidR="007102AE" w:rsidRPr="004068FE" w:rsidRDefault="00224097" w:rsidP="007102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Новая редакция. См. приложение № 1 к проекту решения.</w:t>
            </w:r>
          </w:p>
        </w:tc>
        <w:tc>
          <w:tcPr>
            <w:tcW w:w="2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BC4E" w14:textId="1128C6E1" w:rsidR="007102AE" w:rsidRPr="004068FE" w:rsidRDefault="007102AE" w:rsidP="007102AE">
            <w:pPr>
              <w:contextualSpacing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пп</w:t>
            </w:r>
            <w:proofErr w:type="spellEnd"/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. б), в), г) п. 15 Федерального закона от 29.12.2025 № 567-ФЗ</w:t>
            </w:r>
            <w:r w:rsidR="00224097"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«О внесении изменений в Федеральный закон "О государственном контроле (надзоре) и муниципальном контроле в Российской </w:t>
            </w:r>
            <w:r w:rsidRPr="004068F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lastRenderedPageBreak/>
              <w:t>Федерации» понятие «индикаторы риска»</w:t>
            </w:r>
          </w:p>
        </w:tc>
      </w:tr>
    </w:tbl>
    <w:p w14:paraId="5CB5970E" w14:textId="7E414D60" w:rsidR="008C7013" w:rsidRPr="004068FE" w:rsidRDefault="008C7013" w:rsidP="00727497">
      <w:pPr>
        <w:spacing w:line="240" w:lineRule="auto"/>
        <w:contextualSpacing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sectPr w:rsidR="008C7013" w:rsidRPr="004068FE" w:rsidSect="00013A58">
      <w:footerReference w:type="default" r:id="rId9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6D335" w14:textId="77777777" w:rsidR="008203AB" w:rsidRDefault="008203AB" w:rsidP="00E74739">
      <w:pPr>
        <w:spacing w:after="0" w:line="240" w:lineRule="auto"/>
      </w:pPr>
      <w:r>
        <w:separator/>
      </w:r>
    </w:p>
  </w:endnote>
  <w:endnote w:type="continuationSeparator" w:id="0">
    <w:p w14:paraId="2B3672DB" w14:textId="77777777" w:rsidR="008203AB" w:rsidRDefault="008203AB" w:rsidP="00E74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8373919"/>
      <w:docPartObj>
        <w:docPartGallery w:val="Page Numbers (Bottom of Page)"/>
        <w:docPartUnique/>
      </w:docPartObj>
    </w:sdtPr>
    <w:sdtEndPr/>
    <w:sdtContent>
      <w:p w14:paraId="0D7B3BED" w14:textId="3C7400CB" w:rsidR="002E3143" w:rsidRDefault="002E314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169">
          <w:rPr>
            <w:noProof/>
          </w:rPr>
          <w:t>4</w:t>
        </w:r>
        <w:r>
          <w:fldChar w:fldCharType="end"/>
        </w:r>
      </w:p>
    </w:sdtContent>
  </w:sdt>
  <w:p w14:paraId="7A5F69B6" w14:textId="77777777" w:rsidR="002E3143" w:rsidRDefault="002E314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3AEC2" w14:textId="77777777" w:rsidR="008203AB" w:rsidRDefault="008203AB" w:rsidP="00E74739">
      <w:pPr>
        <w:spacing w:after="0" w:line="240" w:lineRule="auto"/>
      </w:pPr>
      <w:r>
        <w:separator/>
      </w:r>
    </w:p>
  </w:footnote>
  <w:footnote w:type="continuationSeparator" w:id="0">
    <w:p w14:paraId="136E5AB0" w14:textId="77777777" w:rsidR="008203AB" w:rsidRDefault="008203AB" w:rsidP="00E74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D1635"/>
    <w:multiLevelType w:val="hybridMultilevel"/>
    <w:tmpl w:val="77463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0FE8"/>
    <w:multiLevelType w:val="multilevel"/>
    <w:tmpl w:val="C67877F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F55817"/>
    <w:multiLevelType w:val="hybridMultilevel"/>
    <w:tmpl w:val="6CE4D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F70FF"/>
    <w:multiLevelType w:val="multilevel"/>
    <w:tmpl w:val="4BC08B2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47B337F"/>
    <w:multiLevelType w:val="multilevel"/>
    <w:tmpl w:val="98EE7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8F29BE"/>
    <w:multiLevelType w:val="hybridMultilevel"/>
    <w:tmpl w:val="D202397A"/>
    <w:lvl w:ilvl="0" w:tplc="91F03DA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58A87578"/>
    <w:multiLevelType w:val="multilevel"/>
    <w:tmpl w:val="8EA0F1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5C72551A"/>
    <w:multiLevelType w:val="multilevel"/>
    <w:tmpl w:val="8EA0F1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20400FA"/>
    <w:multiLevelType w:val="multilevel"/>
    <w:tmpl w:val="8EA0F1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7B85955"/>
    <w:multiLevelType w:val="multilevel"/>
    <w:tmpl w:val="6F3E3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33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67DF21B5"/>
    <w:multiLevelType w:val="multilevel"/>
    <w:tmpl w:val="032875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98C6155"/>
    <w:multiLevelType w:val="hybridMultilevel"/>
    <w:tmpl w:val="730AA42C"/>
    <w:lvl w:ilvl="0" w:tplc="4FEEF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240309"/>
    <w:multiLevelType w:val="multilevel"/>
    <w:tmpl w:val="D33AE4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750D54A3"/>
    <w:multiLevelType w:val="multilevel"/>
    <w:tmpl w:val="8EA0F1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48701010">
    <w:abstractNumId w:val="6"/>
  </w:num>
  <w:num w:numId="2" w16cid:durableId="1647970462">
    <w:abstractNumId w:val="2"/>
  </w:num>
  <w:num w:numId="3" w16cid:durableId="1372916810">
    <w:abstractNumId w:val="0"/>
  </w:num>
  <w:num w:numId="4" w16cid:durableId="1206943228">
    <w:abstractNumId w:val="10"/>
  </w:num>
  <w:num w:numId="5" w16cid:durableId="1325738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680223">
    <w:abstractNumId w:val="13"/>
  </w:num>
  <w:num w:numId="7" w16cid:durableId="2039889204">
    <w:abstractNumId w:val="7"/>
  </w:num>
  <w:num w:numId="8" w16cid:durableId="491877683">
    <w:abstractNumId w:val="8"/>
  </w:num>
  <w:num w:numId="9" w16cid:durableId="2109735533">
    <w:abstractNumId w:val="11"/>
  </w:num>
  <w:num w:numId="10" w16cid:durableId="1801461400">
    <w:abstractNumId w:val="5"/>
  </w:num>
  <w:num w:numId="11" w16cid:durableId="1949265207">
    <w:abstractNumId w:val="4"/>
  </w:num>
  <w:num w:numId="12" w16cid:durableId="606230088">
    <w:abstractNumId w:val="12"/>
  </w:num>
  <w:num w:numId="13" w16cid:durableId="1933856711">
    <w:abstractNumId w:val="9"/>
  </w:num>
  <w:num w:numId="14" w16cid:durableId="642736864">
    <w:abstractNumId w:val="3"/>
  </w:num>
  <w:num w:numId="15" w16cid:durableId="611521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C19"/>
    <w:rsid w:val="000003E3"/>
    <w:rsid w:val="00004656"/>
    <w:rsid w:val="000101E0"/>
    <w:rsid w:val="00010408"/>
    <w:rsid w:val="00010E37"/>
    <w:rsid w:val="00013A58"/>
    <w:rsid w:val="00022BB1"/>
    <w:rsid w:val="00031CA8"/>
    <w:rsid w:val="00041B0A"/>
    <w:rsid w:val="000427BE"/>
    <w:rsid w:val="000573E1"/>
    <w:rsid w:val="00060965"/>
    <w:rsid w:val="000643E9"/>
    <w:rsid w:val="000679C5"/>
    <w:rsid w:val="00071C93"/>
    <w:rsid w:val="0007498D"/>
    <w:rsid w:val="0008755F"/>
    <w:rsid w:val="0009237B"/>
    <w:rsid w:val="00095984"/>
    <w:rsid w:val="000969FE"/>
    <w:rsid w:val="000A0343"/>
    <w:rsid w:val="000A1706"/>
    <w:rsid w:val="000A365B"/>
    <w:rsid w:val="000A47A7"/>
    <w:rsid w:val="000A712E"/>
    <w:rsid w:val="000A76FD"/>
    <w:rsid w:val="000B2772"/>
    <w:rsid w:val="000C1752"/>
    <w:rsid w:val="000D07C2"/>
    <w:rsid w:val="000D3C4D"/>
    <w:rsid w:val="000D5099"/>
    <w:rsid w:val="000D5145"/>
    <w:rsid w:val="000D5974"/>
    <w:rsid w:val="000E14F5"/>
    <w:rsid w:val="000E3ACB"/>
    <w:rsid w:val="000E5583"/>
    <w:rsid w:val="000E766D"/>
    <w:rsid w:val="000F3C82"/>
    <w:rsid w:val="00100AC9"/>
    <w:rsid w:val="00102C1C"/>
    <w:rsid w:val="00103E2D"/>
    <w:rsid w:val="00105668"/>
    <w:rsid w:val="00110429"/>
    <w:rsid w:val="0011070B"/>
    <w:rsid w:val="0011374A"/>
    <w:rsid w:val="00114830"/>
    <w:rsid w:val="00124B27"/>
    <w:rsid w:val="00127D23"/>
    <w:rsid w:val="00131B8B"/>
    <w:rsid w:val="00132B86"/>
    <w:rsid w:val="00133C24"/>
    <w:rsid w:val="00134837"/>
    <w:rsid w:val="001412F7"/>
    <w:rsid w:val="001427A7"/>
    <w:rsid w:val="0016586F"/>
    <w:rsid w:val="00174CFD"/>
    <w:rsid w:val="00175194"/>
    <w:rsid w:val="00187B9F"/>
    <w:rsid w:val="00187D33"/>
    <w:rsid w:val="00190562"/>
    <w:rsid w:val="001963A7"/>
    <w:rsid w:val="001A522B"/>
    <w:rsid w:val="001A624A"/>
    <w:rsid w:val="001B0E51"/>
    <w:rsid w:val="001B35D7"/>
    <w:rsid w:val="001B7B0C"/>
    <w:rsid w:val="001C30CC"/>
    <w:rsid w:val="001C77E3"/>
    <w:rsid w:val="001D24F2"/>
    <w:rsid w:val="001E419E"/>
    <w:rsid w:val="001E627B"/>
    <w:rsid w:val="001E7853"/>
    <w:rsid w:val="001F103A"/>
    <w:rsid w:val="00201B2D"/>
    <w:rsid w:val="00205EE3"/>
    <w:rsid w:val="00207835"/>
    <w:rsid w:val="00207D71"/>
    <w:rsid w:val="002105C4"/>
    <w:rsid w:val="0021182F"/>
    <w:rsid w:val="00217AA7"/>
    <w:rsid w:val="0022224E"/>
    <w:rsid w:val="00224097"/>
    <w:rsid w:val="0023124F"/>
    <w:rsid w:val="002334CE"/>
    <w:rsid w:val="00235C3C"/>
    <w:rsid w:val="0024089C"/>
    <w:rsid w:val="002457DB"/>
    <w:rsid w:val="0025131F"/>
    <w:rsid w:val="0026255D"/>
    <w:rsid w:val="00262CA2"/>
    <w:rsid w:val="00265FBB"/>
    <w:rsid w:val="00267102"/>
    <w:rsid w:val="00267F96"/>
    <w:rsid w:val="002726C5"/>
    <w:rsid w:val="00280C4E"/>
    <w:rsid w:val="0028222A"/>
    <w:rsid w:val="002913A6"/>
    <w:rsid w:val="00291F74"/>
    <w:rsid w:val="002A0E42"/>
    <w:rsid w:val="002A334F"/>
    <w:rsid w:val="002B1DC5"/>
    <w:rsid w:val="002B2BA1"/>
    <w:rsid w:val="002B4427"/>
    <w:rsid w:val="002B51AF"/>
    <w:rsid w:val="002C0F79"/>
    <w:rsid w:val="002C3E09"/>
    <w:rsid w:val="002C48E6"/>
    <w:rsid w:val="002D324F"/>
    <w:rsid w:val="002D41BF"/>
    <w:rsid w:val="002E3143"/>
    <w:rsid w:val="002F1819"/>
    <w:rsid w:val="00302900"/>
    <w:rsid w:val="00302C73"/>
    <w:rsid w:val="00304A27"/>
    <w:rsid w:val="00307684"/>
    <w:rsid w:val="00312D4F"/>
    <w:rsid w:val="003153D9"/>
    <w:rsid w:val="00320EE5"/>
    <w:rsid w:val="00321E8E"/>
    <w:rsid w:val="003231C3"/>
    <w:rsid w:val="00323A37"/>
    <w:rsid w:val="00325FD2"/>
    <w:rsid w:val="003260C4"/>
    <w:rsid w:val="00327908"/>
    <w:rsid w:val="003364F4"/>
    <w:rsid w:val="0036540A"/>
    <w:rsid w:val="00365EFA"/>
    <w:rsid w:val="0039317A"/>
    <w:rsid w:val="00395124"/>
    <w:rsid w:val="003958BD"/>
    <w:rsid w:val="003A0DAC"/>
    <w:rsid w:val="003A7E86"/>
    <w:rsid w:val="003B321E"/>
    <w:rsid w:val="003B633C"/>
    <w:rsid w:val="003C0F8F"/>
    <w:rsid w:val="003C2800"/>
    <w:rsid w:val="003D0668"/>
    <w:rsid w:val="003D1AE1"/>
    <w:rsid w:val="00403B24"/>
    <w:rsid w:val="004068FE"/>
    <w:rsid w:val="0041130B"/>
    <w:rsid w:val="00411F16"/>
    <w:rsid w:val="00415009"/>
    <w:rsid w:val="004158A9"/>
    <w:rsid w:val="004165A2"/>
    <w:rsid w:val="00416C55"/>
    <w:rsid w:val="00417159"/>
    <w:rsid w:val="00421266"/>
    <w:rsid w:val="00427816"/>
    <w:rsid w:val="0043289D"/>
    <w:rsid w:val="00432A36"/>
    <w:rsid w:val="00437ED7"/>
    <w:rsid w:val="00440EBC"/>
    <w:rsid w:val="00451EFF"/>
    <w:rsid w:val="0046488F"/>
    <w:rsid w:val="00473039"/>
    <w:rsid w:val="0047444E"/>
    <w:rsid w:val="004754AB"/>
    <w:rsid w:val="0047645A"/>
    <w:rsid w:val="004831FF"/>
    <w:rsid w:val="00483289"/>
    <w:rsid w:val="00491A4D"/>
    <w:rsid w:val="0049621C"/>
    <w:rsid w:val="004A04EE"/>
    <w:rsid w:val="004A1035"/>
    <w:rsid w:val="004A6EAE"/>
    <w:rsid w:val="004B0528"/>
    <w:rsid w:val="004B0BBB"/>
    <w:rsid w:val="004B79AD"/>
    <w:rsid w:val="004B7AB3"/>
    <w:rsid w:val="004C079A"/>
    <w:rsid w:val="004C5F2D"/>
    <w:rsid w:val="004C7B7C"/>
    <w:rsid w:val="004D0A8E"/>
    <w:rsid w:val="004D1860"/>
    <w:rsid w:val="004E6E42"/>
    <w:rsid w:val="004F0913"/>
    <w:rsid w:val="004F265E"/>
    <w:rsid w:val="004F2C35"/>
    <w:rsid w:val="004F4511"/>
    <w:rsid w:val="004F47A6"/>
    <w:rsid w:val="004F528B"/>
    <w:rsid w:val="004F677B"/>
    <w:rsid w:val="005020BF"/>
    <w:rsid w:val="0051007F"/>
    <w:rsid w:val="00513AB2"/>
    <w:rsid w:val="00514C08"/>
    <w:rsid w:val="005210F2"/>
    <w:rsid w:val="00522B70"/>
    <w:rsid w:val="00525200"/>
    <w:rsid w:val="005265F5"/>
    <w:rsid w:val="00527CEE"/>
    <w:rsid w:val="005374EC"/>
    <w:rsid w:val="00551609"/>
    <w:rsid w:val="00552031"/>
    <w:rsid w:val="0055505D"/>
    <w:rsid w:val="00555804"/>
    <w:rsid w:val="005625E7"/>
    <w:rsid w:val="005713D9"/>
    <w:rsid w:val="00580CD4"/>
    <w:rsid w:val="005857CD"/>
    <w:rsid w:val="0058780F"/>
    <w:rsid w:val="00590837"/>
    <w:rsid w:val="00596A4A"/>
    <w:rsid w:val="005A5251"/>
    <w:rsid w:val="005A624A"/>
    <w:rsid w:val="005B0565"/>
    <w:rsid w:val="005B09CB"/>
    <w:rsid w:val="005B729B"/>
    <w:rsid w:val="005B7BA7"/>
    <w:rsid w:val="005B7BE9"/>
    <w:rsid w:val="005C16B5"/>
    <w:rsid w:val="005C4DA7"/>
    <w:rsid w:val="005C7FB2"/>
    <w:rsid w:val="005D0680"/>
    <w:rsid w:val="005E11E3"/>
    <w:rsid w:val="005E2BF3"/>
    <w:rsid w:val="005F353B"/>
    <w:rsid w:val="005F45CB"/>
    <w:rsid w:val="0060117A"/>
    <w:rsid w:val="00611A79"/>
    <w:rsid w:val="00615891"/>
    <w:rsid w:val="00622E7E"/>
    <w:rsid w:val="006238D6"/>
    <w:rsid w:val="006318AC"/>
    <w:rsid w:val="0063206E"/>
    <w:rsid w:val="00637EF8"/>
    <w:rsid w:val="00643C28"/>
    <w:rsid w:val="0064766F"/>
    <w:rsid w:val="00653898"/>
    <w:rsid w:val="0068706C"/>
    <w:rsid w:val="006931B4"/>
    <w:rsid w:val="00694AC1"/>
    <w:rsid w:val="006964FA"/>
    <w:rsid w:val="006C0A7B"/>
    <w:rsid w:val="006C50AE"/>
    <w:rsid w:val="006C773A"/>
    <w:rsid w:val="006E04EE"/>
    <w:rsid w:val="006E0C82"/>
    <w:rsid w:val="006E10B2"/>
    <w:rsid w:val="006E1840"/>
    <w:rsid w:val="006E2250"/>
    <w:rsid w:val="006E3066"/>
    <w:rsid w:val="006E4EAB"/>
    <w:rsid w:val="006E7845"/>
    <w:rsid w:val="00707F6E"/>
    <w:rsid w:val="007102AE"/>
    <w:rsid w:val="00712451"/>
    <w:rsid w:val="0071510D"/>
    <w:rsid w:val="00715996"/>
    <w:rsid w:val="00720397"/>
    <w:rsid w:val="007228C7"/>
    <w:rsid w:val="00725D81"/>
    <w:rsid w:val="00727497"/>
    <w:rsid w:val="007276B9"/>
    <w:rsid w:val="00727FAA"/>
    <w:rsid w:val="00731921"/>
    <w:rsid w:val="00733D4D"/>
    <w:rsid w:val="00742A51"/>
    <w:rsid w:val="00746AA9"/>
    <w:rsid w:val="0075463B"/>
    <w:rsid w:val="00755891"/>
    <w:rsid w:val="00755C7A"/>
    <w:rsid w:val="00771B67"/>
    <w:rsid w:val="00772396"/>
    <w:rsid w:val="00773E23"/>
    <w:rsid w:val="0077529F"/>
    <w:rsid w:val="00791A9C"/>
    <w:rsid w:val="0079254C"/>
    <w:rsid w:val="007A30E3"/>
    <w:rsid w:val="007A3719"/>
    <w:rsid w:val="007A4C61"/>
    <w:rsid w:val="007A59E1"/>
    <w:rsid w:val="007B0984"/>
    <w:rsid w:val="007B137A"/>
    <w:rsid w:val="007B46DA"/>
    <w:rsid w:val="007B6AA4"/>
    <w:rsid w:val="007B7745"/>
    <w:rsid w:val="007C57B6"/>
    <w:rsid w:val="007D1F31"/>
    <w:rsid w:val="007D2A7C"/>
    <w:rsid w:val="007D3472"/>
    <w:rsid w:val="007D5A3D"/>
    <w:rsid w:val="007D773F"/>
    <w:rsid w:val="007D7AF4"/>
    <w:rsid w:val="007E6124"/>
    <w:rsid w:val="007E7509"/>
    <w:rsid w:val="007E7E13"/>
    <w:rsid w:val="007E7FCB"/>
    <w:rsid w:val="007F0D1F"/>
    <w:rsid w:val="007F1B09"/>
    <w:rsid w:val="00801949"/>
    <w:rsid w:val="00811424"/>
    <w:rsid w:val="00814FC1"/>
    <w:rsid w:val="008172C8"/>
    <w:rsid w:val="008203AB"/>
    <w:rsid w:val="00822487"/>
    <w:rsid w:val="008247EC"/>
    <w:rsid w:val="00833087"/>
    <w:rsid w:val="0083462F"/>
    <w:rsid w:val="00834ACD"/>
    <w:rsid w:val="008663ED"/>
    <w:rsid w:val="008728E3"/>
    <w:rsid w:val="00882B0C"/>
    <w:rsid w:val="00884EF1"/>
    <w:rsid w:val="00891C52"/>
    <w:rsid w:val="00892D97"/>
    <w:rsid w:val="008969A4"/>
    <w:rsid w:val="00897538"/>
    <w:rsid w:val="00897988"/>
    <w:rsid w:val="008A285D"/>
    <w:rsid w:val="008B455B"/>
    <w:rsid w:val="008C7013"/>
    <w:rsid w:val="008D5314"/>
    <w:rsid w:val="008E0DB1"/>
    <w:rsid w:val="008E2DAC"/>
    <w:rsid w:val="008E393D"/>
    <w:rsid w:val="008E775C"/>
    <w:rsid w:val="008F2881"/>
    <w:rsid w:val="008F32DF"/>
    <w:rsid w:val="008F6193"/>
    <w:rsid w:val="0090074B"/>
    <w:rsid w:val="009153B0"/>
    <w:rsid w:val="009214AB"/>
    <w:rsid w:val="0092417E"/>
    <w:rsid w:val="0092787A"/>
    <w:rsid w:val="009356DC"/>
    <w:rsid w:val="00944473"/>
    <w:rsid w:val="00947649"/>
    <w:rsid w:val="009525E7"/>
    <w:rsid w:val="009527F3"/>
    <w:rsid w:val="009542F3"/>
    <w:rsid w:val="00961B89"/>
    <w:rsid w:val="00962626"/>
    <w:rsid w:val="00964AFE"/>
    <w:rsid w:val="00972ECC"/>
    <w:rsid w:val="0097336E"/>
    <w:rsid w:val="00980B17"/>
    <w:rsid w:val="00980C9B"/>
    <w:rsid w:val="0098136E"/>
    <w:rsid w:val="00982260"/>
    <w:rsid w:val="00987045"/>
    <w:rsid w:val="009A0288"/>
    <w:rsid w:val="009A306D"/>
    <w:rsid w:val="009A4E03"/>
    <w:rsid w:val="009B0D9E"/>
    <w:rsid w:val="009B2CF9"/>
    <w:rsid w:val="009C0C19"/>
    <w:rsid w:val="009C44DB"/>
    <w:rsid w:val="009D0036"/>
    <w:rsid w:val="009E7D37"/>
    <w:rsid w:val="009F2A60"/>
    <w:rsid w:val="009F4F01"/>
    <w:rsid w:val="009F565B"/>
    <w:rsid w:val="009F5719"/>
    <w:rsid w:val="009F71F8"/>
    <w:rsid w:val="009F7DD1"/>
    <w:rsid w:val="00A05870"/>
    <w:rsid w:val="00A12D38"/>
    <w:rsid w:val="00A136A0"/>
    <w:rsid w:val="00A206FE"/>
    <w:rsid w:val="00A2302B"/>
    <w:rsid w:val="00A34772"/>
    <w:rsid w:val="00A35E94"/>
    <w:rsid w:val="00A37414"/>
    <w:rsid w:val="00A46B55"/>
    <w:rsid w:val="00A524CE"/>
    <w:rsid w:val="00A53254"/>
    <w:rsid w:val="00A5325F"/>
    <w:rsid w:val="00A5564D"/>
    <w:rsid w:val="00A60962"/>
    <w:rsid w:val="00A64E30"/>
    <w:rsid w:val="00A66592"/>
    <w:rsid w:val="00A7060A"/>
    <w:rsid w:val="00A7091B"/>
    <w:rsid w:val="00A73E55"/>
    <w:rsid w:val="00A76EEE"/>
    <w:rsid w:val="00A809F2"/>
    <w:rsid w:val="00A82351"/>
    <w:rsid w:val="00A94CE3"/>
    <w:rsid w:val="00AB135A"/>
    <w:rsid w:val="00AB3223"/>
    <w:rsid w:val="00AB32C6"/>
    <w:rsid w:val="00AB547B"/>
    <w:rsid w:val="00AC567C"/>
    <w:rsid w:val="00AC5E2B"/>
    <w:rsid w:val="00AC67BD"/>
    <w:rsid w:val="00AD16DD"/>
    <w:rsid w:val="00AD27B2"/>
    <w:rsid w:val="00AD2DC7"/>
    <w:rsid w:val="00AD521A"/>
    <w:rsid w:val="00AD69A6"/>
    <w:rsid w:val="00AF1D89"/>
    <w:rsid w:val="00B02816"/>
    <w:rsid w:val="00B02BB1"/>
    <w:rsid w:val="00B12C15"/>
    <w:rsid w:val="00B13E52"/>
    <w:rsid w:val="00B218A2"/>
    <w:rsid w:val="00B25C4F"/>
    <w:rsid w:val="00B31035"/>
    <w:rsid w:val="00B3152E"/>
    <w:rsid w:val="00B375DA"/>
    <w:rsid w:val="00B37F02"/>
    <w:rsid w:val="00B41CDE"/>
    <w:rsid w:val="00B420AB"/>
    <w:rsid w:val="00B44616"/>
    <w:rsid w:val="00B46C51"/>
    <w:rsid w:val="00B514CF"/>
    <w:rsid w:val="00B546B0"/>
    <w:rsid w:val="00B57835"/>
    <w:rsid w:val="00B60DD5"/>
    <w:rsid w:val="00B6627F"/>
    <w:rsid w:val="00B71480"/>
    <w:rsid w:val="00B7663E"/>
    <w:rsid w:val="00B77705"/>
    <w:rsid w:val="00B777E9"/>
    <w:rsid w:val="00B84320"/>
    <w:rsid w:val="00B94FA4"/>
    <w:rsid w:val="00BA29F0"/>
    <w:rsid w:val="00BA5ACC"/>
    <w:rsid w:val="00BA6E9B"/>
    <w:rsid w:val="00BA7719"/>
    <w:rsid w:val="00BB2F96"/>
    <w:rsid w:val="00BB7B41"/>
    <w:rsid w:val="00BC19A5"/>
    <w:rsid w:val="00BC22ED"/>
    <w:rsid w:val="00BC344B"/>
    <w:rsid w:val="00BC4EF0"/>
    <w:rsid w:val="00BD5B8D"/>
    <w:rsid w:val="00BE29E5"/>
    <w:rsid w:val="00BE65F0"/>
    <w:rsid w:val="00C11F15"/>
    <w:rsid w:val="00C131E6"/>
    <w:rsid w:val="00C13BC7"/>
    <w:rsid w:val="00C2444E"/>
    <w:rsid w:val="00C27303"/>
    <w:rsid w:val="00C330F7"/>
    <w:rsid w:val="00C37F76"/>
    <w:rsid w:val="00C41C42"/>
    <w:rsid w:val="00C42415"/>
    <w:rsid w:val="00C44B41"/>
    <w:rsid w:val="00C452F0"/>
    <w:rsid w:val="00C469D3"/>
    <w:rsid w:val="00C5105D"/>
    <w:rsid w:val="00C54955"/>
    <w:rsid w:val="00C66A11"/>
    <w:rsid w:val="00C72200"/>
    <w:rsid w:val="00C769BD"/>
    <w:rsid w:val="00C76EF4"/>
    <w:rsid w:val="00C80D6C"/>
    <w:rsid w:val="00C811B5"/>
    <w:rsid w:val="00C870F2"/>
    <w:rsid w:val="00C91A99"/>
    <w:rsid w:val="00C91DD7"/>
    <w:rsid w:val="00CA4043"/>
    <w:rsid w:val="00CB2DBD"/>
    <w:rsid w:val="00CB366A"/>
    <w:rsid w:val="00CB6226"/>
    <w:rsid w:val="00CB7973"/>
    <w:rsid w:val="00CC4247"/>
    <w:rsid w:val="00CD4AAC"/>
    <w:rsid w:val="00CD65C5"/>
    <w:rsid w:val="00CE3668"/>
    <w:rsid w:val="00CF4DCC"/>
    <w:rsid w:val="00D03C79"/>
    <w:rsid w:val="00D05209"/>
    <w:rsid w:val="00D10807"/>
    <w:rsid w:val="00D13788"/>
    <w:rsid w:val="00D15D69"/>
    <w:rsid w:val="00D170B6"/>
    <w:rsid w:val="00D26AB4"/>
    <w:rsid w:val="00D2747F"/>
    <w:rsid w:val="00D31660"/>
    <w:rsid w:val="00D33BDB"/>
    <w:rsid w:val="00D34770"/>
    <w:rsid w:val="00D36EBD"/>
    <w:rsid w:val="00D37CB7"/>
    <w:rsid w:val="00D4119A"/>
    <w:rsid w:val="00D47440"/>
    <w:rsid w:val="00D54C6E"/>
    <w:rsid w:val="00D55B77"/>
    <w:rsid w:val="00D5639D"/>
    <w:rsid w:val="00D56CF6"/>
    <w:rsid w:val="00D60599"/>
    <w:rsid w:val="00D60847"/>
    <w:rsid w:val="00D60951"/>
    <w:rsid w:val="00D64225"/>
    <w:rsid w:val="00D65E63"/>
    <w:rsid w:val="00D65EE2"/>
    <w:rsid w:val="00D73415"/>
    <w:rsid w:val="00D7477E"/>
    <w:rsid w:val="00D74ECB"/>
    <w:rsid w:val="00D751E1"/>
    <w:rsid w:val="00D7782A"/>
    <w:rsid w:val="00D818CD"/>
    <w:rsid w:val="00D82169"/>
    <w:rsid w:val="00D82B93"/>
    <w:rsid w:val="00D849D2"/>
    <w:rsid w:val="00D90610"/>
    <w:rsid w:val="00D9276F"/>
    <w:rsid w:val="00D94B0F"/>
    <w:rsid w:val="00DB2F3A"/>
    <w:rsid w:val="00DB63E2"/>
    <w:rsid w:val="00DC7B70"/>
    <w:rsid w:val="00DC7E0C"/>
    <w:rsid w:val="00DD0BAC"/>
    <w:rsid w:val="00DE3EE5"/>
    <w:rsid w:val="00DE43A8"/>
    <w:rsid w:val="00DE4DD7"/>
    <w:rsid w:val="00DF694F"/>
    <w:rsid w:val="00E1060E"/>
    <w:rsid w:val="00E11EEA"/>
    <w:rsid w:val="00E12AA2"/>
    <w:rsid w:val="00E12CCF"/>
    <w:rsid w:val="00E1786B"/>
    <w:rsid w:val="00E23B9C"/>
    <w:rsid w:val="00E267B4"/>
    <w:rsid w:val="00E26C2E"/>
    <w:rsid w:val="00E27725"/>
    <w:rsid w:val="00E3388B"/>
    <w:rsid w:val="00E35383"/>
    <w:rsid w:val="00E4006F"/>
    <w:rsid w:val="00E46DEC"/>
    <w:rsid w:val="00E53488"/>
    <w:rsid w:val="00E55908"/>
    <w:rsid w:val="00E60A46"/>
    <w:rsid w:val="00E61E77"/>
    <w:rsid w:val="00E62B5A"/>
    <w:rsid w:val="00E64164"/>
    <w:rsid w:val="00E72A3A"/>
    <w:rsid w:val="00E732BF"/>
    <w:rsid w:val="00E74739"/>
    <w:rsid w:val="00E75035"/>
    <w:rsid w:val="00E7524B"/>
    <w:rsid w:val="00E75A8F"/>
    <w:rsid w:val="00E92D9A"/>
    <w:rsid w:val="00EA1DAF"/>
    <w:rsid w:val="00EB0AF4"/>
    <w:rsid w:val="00EB34FC"/>
    <w:rsid w:val="00EB371E"/>
    <w:rsid w:val="00EB4469"/>
    <w:rsid w:val="00EB66E6"/>
    <w:rsid w:val="00EB7D55"/>
    <w:rsid w:val="00EC0B9A"/>
    <w:rsid w:val="00EC33E2"/>
    <w:rsid w:val="00EC5407"/>
    <w:rsid w:val="00ED06C7"/>
    <w:rsid w:val="00ED1AFA"/>
    <w:rsid w:val="00ED5210"/>
    <w:rsid w:val="00ED70EF"/>
    <w:rsid w:val="00EE421B"/>
    <w:rsid w:val="00EE42E5"/>
    <w:rsid w:val="00EF6BD6"/>
    <w:rsid w:val="00EF7161"/>
    <w:rsid w:val="00F048FF"/>
    <w:rsid w:val="00F05D4E"/>
    <w:rsid w:val="00F0629B"/>
    <w:rsid w:val="00F10E5E"/>
    <w:rsid w:val="00F12823"/>
    <w:rsid w:val="00F170DA"/>
    <w:rsid w:val="00F222DC"/>
    <w:rsid w:val="00F314C4"/>
    <w:rsid w:val="00F34220"/>
    <w:rsid w:val="00F35FF0"/>
    <w:rsid w:val="00F360EB"/>
    <w:rsid w:val="00F41267"/>
    <w:rsid w:val="00F42660"/>
    <w:rsid w:val="00F426F9"/>
    <w:rsid w:val="00F54BD5"/>
    <w:rsid w:val="00F62622"/>
    <w:rsid w:val="00F62844"/>
    <w:rsid w:val="00F632A2"/>
    <w:rsid w:val="00F64A5E"/>
    <w:rsid w:val="00F65568"/>
    <w:rsid w:val="00F6572C"/>
    <w:rsid w:val="00F70B6F"/>
    <w:rsid w:val="00F7367F"/>
    <w:rsid w:val="00F74843"/>
    <w:rsid w:val="00F77712"/>
    <w:rsid w:val="00F77843"/>
    <w:rsid w:val="00F85E8D"/>
    <w:rsid w:val="00F86DE9"/>
    <w:rsid w:val="00F90448"/>
    <w:rsid w:val="00F92643"/>
    <w:rsid w:val="00F932BB"/>
    <w:rsid w:val="00FA6BE4"/>
    <w:rsid w:val="00FB2319"/>
    <w:rsid w:val="00FB2F05"/>
    <w:rsid w:val="00FC0FD9"/>
    <w:rsid w:val="00FC57A7"/>
    <w:rsid w:val="00FC6F46"/>
    <w:rsid w:val="00FD051E"/>
    <w:rsid w:val="00FE31B1"/>
    <w:rsid w:val="00FE5AC8"/>
    <w:rsid w:val="00FE7016"/>
    <w:rsid w:val="00FF79CD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33463"/>
  <w15:docId w15:val="{2C2C96C4-D9FF-492B-946E-B2A9EC66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33C"/>
  </w:style>
  <w:style w:type="paragraph" w:styleId="4">
    <w:name w:val="heading 4"/>
    <w:basedOn w:val="a"/>
    <w:next w:val="a"/>
    <w:link w:val="40"/>
    <w:qFormat/>
    <w:rsid w:val="005B7B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C19"/>
    <w:pPr>
      <w:spacing w:after="0" w:line="240" w:lineRule="auto"/>
    </w:pPr>
    <w:tblPr>
      <w:tblBorders>
        <w:top w:val="single" w:sz="4" w:space="0" w:color="14407A" w:themeColor="text1"/>
        <w:left w:val="single" w:sz="4" w:space="0" w:color="14407A" w:themeColor="text1"/>
        <w:bottom w:val="single" w:sz="4" w:space="0" w:color="14407A" w:themeColor="text1"/>
        <w:right w:val="single" w:sz="4" w:space="0" w:color="14407A" w:themeColor="text1"/>
        <w:insideH w:val="single" w:sz="4" w:space="0" w:color="14407A" w:themeColor="text1"/>
        <w:insideV w:val="single" w:sz="4" w:space="0" w:color="14407A" w:themeColor="text1"/>
      </w:tblBorders>
    </w:tblPr>
  </w:style>
  <w:style w:type="paragraph" w:styleId="a4">
    <w:name w:val="Body Text Indent"/>
    <w:basedOn w:val="a"/>
    <w:link w:val="a5"/>
    <w:rsid w:val="009C0C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9C0C19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5B7BE9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Normal">
    <w:name w:val="ConsNormal"/>
    <w:link w:val="ConsNormal0"/>
    <w:rsid w:val="00291F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291F74"/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C7E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6931B4"/>
    <w:pPr>
      <w:ind w:left="720"/>
      <w:contextualSpacing/>
    </w:pPr>
  </w:style>
  <w:style w:type="paragraph" w:styleId="2">
    <w:name w:val="Body Text Indent 2"/>
    <w:basedOn w:val="a"/>
    <w:link w:val="20"/>
    <w:rsid w:val="00041B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41B0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61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1E77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0A76FD"/>
    <w:rPr>
      <w:color w:val="0000FF"/>
      <w:u w:val="single"/>
    </w:rPr>
  </w:style>
  <w:style w:type="paragraph" w:styleId="aa">
    <w:name w:val="annotation text"/>
    <w:basedOn w:val="a"/>
    <w:link w:val="ab"/>
    <w:uiPriority w:val="99"/>
    <w:unhideWhenUsed/>
    <w:rsid w:val="00615891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15891"/>
    <w:rPr>
      <w:rFonts w:ascii="Calibri" w:eastAsia="Times New Roman" w:hAnsi="Calibri" w:cs="Times New Roman"/>
      <w:sz w:val="20"/>
      <w:szCs w:val="20"/>
    </w:rPr>
  </w:style>
  <w:style w:type="paragraph" w:styleId="ac">
    <w:name w:val="Body Text"/>
    <w:basedOn w:val="a"/>
    <w:link w:val="ad"/>
    <w:unhideWhenUsed/>
    <w:rsid w:val="00BC344B"/>
    <w:pPr>
      <w:spacing w:after="120"/>
    </w:pPr>
  </w:style>
  <w:style w:type="character" w:customStyle="1" w:styleId="ad">
    <w:name w:val="Основной текст Знак"/>
    <w:basedOn w:val="a0"/>
    <w:link w:val="ac"/>
    <w:rsid w:val="00BC344B"/>
  </w:style>
  <w:style w:type="paragraph" w:customStyle="1" w:styleId="ConsPlusTitle">
    <w:name w:val="ConsPlusTitle"/>
    <w:rsid w:val="0051007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  <w:lang w:eastAsia="ar-SA"/>
    </w:rPr>
  </w:style>
  <w:style w:type="paragraph" w:styleId="ae">
    <w:name w:val="header"/>
    <w:basedOn w:val="a"/>
    <w:link w:val="af"/>
    <w:rsid w:val="00A058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0587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801949"/>
    <w:pPr>
      <w:spacing w:after="0" w:line="240" w:lineRule="auto"/>
    </w:pPr>
  </w:style>
  <w:style w:type="paragraph" w:styleId="af1">
    <w:name w:val="Normal (Web)"/>
    <w:basedOn w:val="a"/>
    <w:uiPriority w:val="99"/>
    <w:unhideWhenUsed/>
    <w:rsid w:val="0079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95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527F3"/>
  </w:style>
  <w:style w:type="paragraph" w:styleId="af2">
    <w:name w:val="footer"/>
    <w:basedOn w:val="a"/>
    <w:link w:val="af3"/>
    <w:uiPriority w:val="99"/>
    <w:unhideWhenUsed/>
    <w:rsid w:val="00E74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74739"/>
  </w:style>
  <w:style w:type="character" w:customStyle="1" w:styleId="1">
    <w:name w:val="Неразрешенное упоминание1"/>
    <w:basedOn w:val="a0"/>
    <w:uiPriority w:val="99"/>
    <w:semiHidden/>
    <w:unhideWhenUsed/>
    <w:rsid w:val="00E72A3A"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C91DD7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9E7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E7D3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2B29C-26B7-4725-8A62-E7B1A2AF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Нач-ЮрОтдела</dc:creator>
  <cp:keywords/>
  <dc:description/>
  <cp:lastModifiedBy>Альбина Гайфутдинова</cp:lastModifiedBy>
  <cp:revision>16</cp:revision>
  <cp:lastPrinted>2026-03-23T02:12:00Z</cp:lastPrinted>
  <dcterms:created xsi:type="dcterms:W3CDTF">2026-02-26T09:46:00Z</dcterms:created>
  <dcterms:modified xsi:type="dcterms:W3CDTF">2026-03-23T02:13:00Z</dcterms:modified>
</cp:coreProperties>
</file>